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B29E" w14:textId="76527F10" w:rsidR="00F2379E" w:rsidRDefault="00D073FA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SUNY Potsdam </w:t>
      </w:r>
      <w:r w:rsidR="00F2379E">
        <w:rPr>
          <w:color w:val="auto"/>
        </w:rPr>
        <w:t>ICT</w:t>
      </w:r>
      <w:r w:rsidR="00FE12CA">
        <w:rPr>
          <w:color w:val="auto"/>
        </w:rPr>
        <w:t xml:space="preserve"> Program</w:t>
      </w:r>
      <w:bookmarkStart w:id="0" w:name="_GoBack"/>
      <w:bookmarkEnd w:id="0"/>
      <w:r w:rsidR="00F2379E">
        <w:rPr>
          <w:color w:val="auto"/>
        </w:rPr>
        <w:t xml:space="preserve"> Dispositions</w:t>
      </w:r>
    </w:p>
    <w:p w14:paraId="16660628" w14:textId="77777777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 w:rsidRPr="005B61B9">
        <w:rPr>
          <w:color w:val="auto"/>
        </w:rPr>
        <w:t>1)</w:t>
      </w:r>
      <w:r>
        <w:rPr>
          <w:color w:val="auto"/>
        </w:rPr>
        <w:t xml:space="preserve"> </w:t>
      </w:r>
      <w:r w:rsidRPr="005B61B9">
        <w:rPr>
          <w:color w:val="auto"/>
        </w:rPr>
        <w:t xml:space="preserve">Has a </w:t>
      </w:r>
      <w:proofErr w:type="spellStart"/>
      <w:r w:rsidRPr="005B61B9">
        <w:rPr>
          <w:color w:val="auto"/>
        </w:rPr>
        <w:t>Connoisseurial</w:t>
      </w:r>
      <w:proofErr w:type="spellEnd"/>
      <w:r w:rsidRPr="005B61B9">
        <w:rPr>
          <w:color w:val="auto"/>
        </w:rPr>
        <w:t xml:space="preserve"> Attitude about Educational Technology</w:t>
      </w:r>
      <w:r>
        <w:rPr>
          <w:color w:val="auto"/>
        </w:rPr>
        <w:br/>
      </w:r>
      <w:r>
        <w:rPr>
          <w:color w:val="auto"/>
        </w:rPr>
        <w:br/>
        <w:t>1.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Has enthusiasm for using technology</w:t>
      </w:r>
      <w:r>
        <w:rPr>
          <w:color w:val="auto"/>
        </w:rPr>
        <w:br/>
        <w:t>1.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Seeks to be innovative in the application of technology</w:t>
      </w:r>
      <w:r>
        <w:rPr>
          <w:color w:val="auto"/>
        </w:rPr>
        <w:br/>
        <w:t>1.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Is committed to lifelong learning</w:t>
      </w:r>
      <w:r>
        <w:rPr>
          <w:color w:val="auto"/>
        </w:rPr>
        <w:br/>
        <w:t>1.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r w:rsidRPr="005B61B9">
        <w:rPr>
          <w:color w:val="auto"/>
        </w:rPr>
        <w:t>Engages in professional discourse about Educational Technology</w:t>
      </w:r>
      <w:r>
        <w:rPr>
          <w:color w:val="auto"/>
        </w:rPr>
        <w:br/>
        <w:t>1.</w:t>
      </w:r>
      <w:r w:rsidRPr="005B61B9">
        <w:rPr>
          <w:color w:val="auto"/>
        </w:rPr>
        <w:t>5.</w:t>
      </w:r>
      <w:r>
        <w:rPr>
          <w:color w:val="auto"/>
        </w:rPr>
        <w:t xml:space="preserve"> </w:t>
      </w:r>
      <w:r w:rsidRPr="005B61B9">
        <w:rPr>
          <w:color w:val="auto"/>
        </w:rPr>
        <w:t>Appreciates potential limitations when implementing technology</w:t>
      </w:r>
      <w:r>
        <w:rPr>
          <w:color w:val="auto"/>
        </w:rPr>
        <w:br/>
        <w:t>1.</w:t>
      </w:r>
      <w:r w:rsidRPr="005B61B9">
        <w:rPr>
          <w:color w:val="auto"/>
        </w:rPr>
        <w:t>6.</w:t>
      </w:r>
      <w:r>
        <w:rPr>
          <w:color w:val="auto"/>
        </w:rPr>
        <w:t xml:space="preserve"> </w:t>
      </w:r>
      <w:r w:rsidRPr="005B61B9">
        <w:rPr>
          <w:color w:val="auto"/>
        </w:rPr>
        <w:t>Values critical thinking</w:t>
      </w:r>
    </w:p>
    <w:p w14:paraId="6306ED31" w14:textId="77777777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2)</w:t>
      </w:r>
      <w:r>
        <w:rPr>
          <w:color w:val="auto"/>
        </w:rPr>
        <w:t xml:space="preserve"> </w:t>
      </w:r>
      <w:r w:rsidRPr="005B61B9">
        <w:rPr>
          <w:color w:val="auto"/>
        </w:rPr>
        <w:t>Values core concepts in the discipline of Educational Technology</w:t>
      </w:r>
    </w:p>
    <w:p w14:paraId="1BC667A4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2.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Realizes that Ed Tech is not a set body of facts, but is complex and ever evolving</w:t>
      </w:r>
    </w:p>
    <w:p w14:paraId="2582B534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2.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Appreciates</w:t>
      </w:r>
      <w:proofErr w:type="gramEnd"/>
      <w:r w:rsidRPr="005B61B9">
        <w:rPr>
          <w:color w:val="auto"/>
        </w:rPr>
        <w:t xml:space="preserve"> the value of different instructional strategies</w:t>
      </w:r>
    </w:p>
    <w:p w14:paraId="226E4F54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2.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Encourages</w:t>
      </w:r>
      <w:proofErr w:type="gramEnd"/>
      <w:r w:rsidRPr="005B61B9">
        <w:rPr>
          <w:color w:val="auto"/>
        </w:rPr>
        <w:t xml:space="preserve"> multiple modes of communication</w:t>
      </w:r>
    </w:p>
    <w:p w14:paraId="7CE60F45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2.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Recognizes</w:t>
      </w:r>
      <w:proofErr w:type="gramEnd"/>
      <w:r w:rsidRPr="005B61B9">
        <w:rPr>
          <w:color w:val="auto"/>
        </w:rPr>
        <w:t xml:space="preserve"> the value of intrinsic motivation to student learning</w:t>
      </w:r>
    </w:p>
    <w:p w14:paraId="20E4CE64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2.</w:t>
      </w:r>
      <w:r w:rsidRPr="005B61B9">
        <w:rPr>
          <w:color w:val="auto"/>
        </w:rPr>
        <w:t>5.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Understands</w:t>
      </w:r>
      <w:proofErr w:type="gramEnd"/>
      <w:r w:rsidRPr="005B61B9">
        <w:rPr>
          <w:color w:val="auto"/>
        </w:rPr>
        <w:t xml:space="preserve"> the importance of Problem Solving</w:t>
      </w:r>
    </w:p>
    <w:p w14:paraId="04CEA3C7" w14:textId="77777777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3)</w:t>
      </w:r>
      <w:r>
        <w:rPr>
          <w:color w:val="auto"/>
        </w:rPr>
        <w:t xml:space="preserve"> </w:t>
      </w:r>
      <w:r w:rsidRPr="005B61B9">
        <w:rPr>
          <w:color w:val="auto"/>
        </w:rPr>
        <w:t>Respects and appreciates human diversity</w:t>
      </w:r>
    </w:p>
    <w:p w14:paraId="066DCDC8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3.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Is</w:t>
      </w:r>
      <w:proofErr w:type="gramEnd"/>
      <w:r w:rsidRPr="005B61B9">
        <w:rPr>
          <w:color w:val="auto"/>
        </w:rPr>
        <w:t xml:space="preserve"> sensitive to community and cultural norms</w:t>
      </w:r>
    </w:p>
    <w:p w14:paraId="3D7C25E2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3.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Accommodates students’ individual needs</w:t>
      </w:r>
    </w:p>
    <w:p w14:paraId="5EC619BB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3.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proofErr w:type="gramStart"/>
      <w:r w:rsidRPr="005B61B9">
        <w:rPr>
          <w:color w:val="auto"/>
        </w:rPr>
        <w:t>Knows</w:t>
      </w:r>
      <w:proofErr w:type="gramEnd"/>
      <w:r w:rsidRPr="005B61B9">
        <w:rPr>
          <w:color w:val="auto"/>
        </w:rPr>
        <w:t xml:space="preserve"> the importance of analyzing individual learners as part of the instructional design process</w:t>
      </w:r>
    </w:p>
    <w:p w14:paraId="70D5F179" w14:textId="77777777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4)</w:t>
      </w:r>
      <w:r>
        <w:rPr>
          <w:color w:val="auto"/>
        </w:rPr>
        <w:t xml:space="preserve"> </w:t>
      </w:r>
      <w:r w:rsidRPr="005B61B9">
        <w:rPr>
          <w:color w:val="auto"/>
        </w:rPr>
        <w:t>Willing to be flexible and show comfort with uncertainty</w:t>
      </w:r>
    </w:p>
    <w:p w14:paraId="5A9DA74A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4.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Adjusts instruction based on environmental factors</w:t>
      </w:r>
    </w:p>
    <w:p w14:paraId="6D27B74B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4.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Adjusts instruction based on available resources</w:t>
      </w:r>
    </w:p>
    <w:p w14:paraId="27AFAA4A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4.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Adapts to complex learning environments</w:t>
      </w:r>
    </w:p>
    <w:p w14:paraId="19249E0B" w14:textId="77777777" w:rsidR="006377E7" w:rsidRPr="005B61B9" w:rsidRDefault="006377E7" w:rsidP="006377E7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br/>
      </w:r>
      <w:r w:rsidRPr="005B61B9">
        <w:rPr>
          <w:color w:val="auto"/>
        </w:rPr>
        <w:t>5)</w:t>
      </w:r>
      <w:r>
        <w:rPr>
          <w:color w:val="auto"/>
        </w:rPr>
        <w:t xml:space="preserve"> </w:t>
      </w:r>
      <w:r w:rsidRPr="005B61B9">
        <w:rPr>
          <w:color w:val="auto"/>
        </w:rPr>
        <w:t>Willing to work with other professionals to improve the overall learning environment</w:t>
      </w:r>
    </w:p>
    <w:p w14:paraId="2CCFD893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5.</w:t>
      </w:r>
      <w:r w:rsidRPr="005B61B9">
        <w:rPr>
          <w:color w:val="auto"/>
        </w:rPr>
        <w:t>1.</w:t>
      </w:r>
      <w:r>
        <w:rPr>
          <w:color w:val="auto"/>
        </w:rPr>
        <w:t xml:space="preserve"> </w:t>
      </w:r>
      <w:r w:rsidRPr="005B61B9">
        <w:rPr>
          <w:color w:val="auto"/>
        </w:rPr>
        <w:t>Values planning as a collegial activity</w:t>
      </w:r>
    </w:p>
    <w:p w14:paraId="3CB44B4E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5.</w:t>
      </w:r>
      <w:r w:rsidRPr="005B61B9">
        <w:rPr>
          <w:color w:val="auto"/>
        </w:rPr>
        <w:t>2.</w:t>
      </w:r>
      <w:r>
        <w:rPr>
          <w:color w:val="auto"/>
        </w:rPr>
        <w:t xml:space="preserve"> </w:t>
      </w:r>
      <w:r w:rsidRPr="005B61B9">
        <w:rPr>
          <w:color w:val="auto"/>
        </w:rPr>
        <w:t>Values engaging in and supporting appropriate professional practice for self &amp; colleagues</w:t>
      </w:r>
    </w:p>
    <w:p w14:paraId="6BB9C93F" w14:textId="77777777" w:rsidR="006377E7" w:rsidRPr="005B61B9" w:rsidRDefault="006377E7" w:rsidP="006377E7">
      <w:pPr>
        <w:rPr>
          <w:color w:val="auto"/>
        </w:rPr>
      </w:pPr>
      <w:r>
        <w:rPr>
          <w:color w:val="auto"/>
        </w:rPr>
        <w:t>5.</w:t>
      </w:r>
      <w:r w:rsidRPr="005B61B9">
        <w:rPr>
          <w:color w:val="auto"/>
        </w:rPr>
        <w:t>3.</w:t>
      </w:r>
      <w:r>
        <w:rPr>
          <w:color w:val="auto"/>
        </w:rPr>
        <w:t xml:space="preserve"> </w:t>
      </w:r>
      <w:r w:rsidRPr="005B61B9">
        <w:rPr>
          <w:color w:val="auto"/>
        </w:rPr>
        <w:t>Seeks out, accepts, and acts upon constructive suggestions</w:t>
      </w:r>
    </w:p>
    <w:p w14:paraId="516A74E4" w14:textId="77777777" w:rsidR="006377E7" w:rsidRDefault="006377E7" w:rsidP="006377E7">
      <w:pPr>
        <w:rPr>
          <w:color w:val="auto"/>
        </w:rPr>
      </w:pPr>
      <w:r>
        <w:rPr>
          <w:color w:val="auto"/>
        </w:rPr>
        <w:t>5.</w:t>
      </w:r>
      <w:r w:rsidRPr="005B61B9">
        <w:rPr>
          <w:color w:val="auto"/>
        </w:rPr>
        <w:t>4.</w:t>
      </w:r>
      <w:r>
        <w:rPr>
          <w:color w:val="auto"/>
        </w:rPr>
        <w:t xml:space="preserve"> </w:t>
      </w:r>
      <w:r w:rsidRPr="005B61B9">
        <w:rPr>
          <w:color w:val="auto"/>
        </w:rPr>
        <w:t>Fosters a positive attitude towards the</w:t>
      </w:r>
      <w:r>
        <w:rPr>
          <w:color w:val="auto"/>
        </w:rPr>
        <w:t xml:space="preserve"> use of technology in schools.</w:t>
      </w:r>
    </w:p>
    <w:p w14:paraId="7C13242B" w14:textId="77777777" w:rsidR="0071616C" w:rsidRDefault="0071616C"/>
    <w:sectPr w:rsidR="0071616C" w:rsidSect="00466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7"/>
    <w:rsid w:val="00466EAD"/>
    <w:rsid w:val="006377E7"/>
    <w:rsid w:val="0071616C"/>
    <w:rsid w:val="00D073FA"/>
    <w:rsid w:val="00F2379E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9E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Company>SUNY Potsdam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Betrus</dc:creator>
  <cp:keywords/>
  <dc:description/>
  <cp:lastModifiedBy>Tony Betrus</cp:lastModifiedBy>
  <cp:revision>4</cp:revision>
  <dcterms:created xsi:type="dcterms:W3CDTF">2013-03-11T16:47:00Z</dcterms:created>
  <dcterms:modified xsi:type="dcterms:W3CDTF">2013-03-11T16:51:00Z</dcterms:modified>
</cp:coreProperties>
</file>